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firstLine="0"/>
        <w:jc w:val="center"/>
        <w:rPr>
          <w:rFonts w:ascii="华文中宋" w:hAnsi="华文中宋" w:eastAsia="华文中宋"/>
        </w:rPr>
      </w:pPr>
      <w:bookmarkStart w:id="0" w:name="_Toc35393797"/>
      <w:bookmarkStart w:id="1" w:name="_Toc28359011"/>
      <w:bookmarkStart w:id="56" w:name="_GoBack"/>
      <w:bookmarkEnd w:id="56"/>
      <w:r>
        <w:rPr>
          <w:rFonts w:hint="eastAsia" w:ascii="Times New Roman" w:eastAsia="宋体" w:cs="宋体"/>
          <w:color w:val="auto"/>
          <w:sz w:val="32"/>
          <w:szCs w:val="32"/>
        </w:rPr>
        <w:t>马关县</w:t>
      </w:r>
      <w:r>
        <w:rPr>
          <w:rFonts w:hint="eastAsia" w:ascii="Times New Roman" w:eastAsia="宋体" w:cs="宋体"/>
          <w:color w:val="auto"/>
          <w:sz w:val="32"/>
          <w:szCs w:val="32"/>
          <w:lang w:eastAsia="zh-CN"/>
        </w:rPr>
        <w:t>民政局中心敬老院电梯</w:t>
      </w:r>
      <w:r>
        <w:rPr>
          <w:rFonts w:hint="eastAsia" w:ascii="Times New Roman" w:eastAsia="宋体" w:cs="宋体"/>
          <w:color w:val="auto"/>
          <w:sz w:val="32"/>
          <w:szCs w:val="32"/>
        </w:rPr>
        <w:t>采购项目竞争性磋商公告</w:t>
      </w:r>
      <w:bookmarkEnd w:id="0"/>
      <w:bookmarkEnd w:id="1"/>
    </w:p>
    <w:p/>
    <w:p>
      <w:pPr>
        <w:pBdr>
          <w:top w:val="single" w:color="auto" w:sz="4" w:space="1"/>
          <w:left w:val="single" w:color="auto" w:sz="4" w:space="4"/>
          <w:bottom w:val="single" w:color="auto" w:sz="4" w:space="1"/>
          <w:right w:val="single" w:color="auto" w:sz="4" w:space="4"/>
        </w:pBdr>
        <w:ind w:firstLine="562" w:firstLineChars="200"/>
        <w:rPr>
          <w:rFonts w:ascii="仿宋" w:hAnsi="仿宋" w:eastAsia="仿宋"/>
          <w:b/>
          <w:bCs/>
          <w:sz w:val="28"/>
          <w:szCs w:val="28"/>
        </w:rPr>
      </w:pPr>
      <w:r>
        <w:rPr>
          <w:rFonts w:hint="eastAsia" w:ascii="仿宋" w:hAnsi="仿宋" w:eastAsia="仿宋"/>
          <w:b/>
          <w:bCs/>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马关县</w:t>
      </w:r>
      <w:r>
        <w:rPr>
          <w:rFonts w:hint="eastAsia" w:ascii="仿宋" w:hAnsi="仿宋" w:eastAsia="仿宋"/>
          <w:sz w:val="28"/>
          <w:szCs w:val="28"/>
          <w:u w:val="single"/>
          <w:lang w:eastAsia="zh-CN"/>
        </w:rPr>
        <w:t>民政局中心敬老院电梯</w:t>
      </w:r>
      <w:r>
        <w:rPr>
          <w:rFonts w:hint="eastAsia" w:ascii="仿宋" w:hAnsi="仿宋" w:eastAsia="仿宋"/>
          <w:sz w:val="28"/>
          <w:szCs w:val="28"/>
          <w:u w:val="single"/>
        </w:rPr>
        <w:t>采购项目</w:t>
      </w:r>
      <w:r>
        <w:rPr>
          <w:rFonts w:hint="eastAsia" w:ascii="仿宋" w:hAnsi="仿宋" w:eastAsia="仿宋"/>
          <w:sz w:val="28"/>
          <w:szCs w:val="28"/>
        </w:rPr>
        <w:t>的潜在供应商应在</w:t>
      </w:r>
      <w:r>
        <w:rPr>
          <w:rFonts w:hint="eastAsia" w:ascii="仿宋" w:hAnsi="仿宋" w:eastAsia="仿宋"/>
          <w:sz w:val="28"/>
          <w:szCs w:val="28"/>
          <w:u w:val="single"/>
        </w:rPr>
        <w:t>文山州公共资源交易电子服务系统凭企业数字证书（USBKEY）进行报名</w:t>
      </w:r>
      <w:r>
        <w:rPr>
          <w:rFonts w:hint="eastAsia" w:ascii="仿宋" w:hAnsi="仿宋" w:eastAsia="仿宋"/>
          <w:sz w:val="28"/>
          <w:szCs w:val="28"/>
          <w:u w:val="single"/>
          <w:lang w:eastAsia="zh-CN"/>
        </w:rPr>
        <w:t>后</w:t>
      </w:r>
      <w:r>
        <w:rPr>
          <w:rFonts w:hint="eastAsia" w:ascii="仿宋" w:hAnsi="仿宋" w:eastAsia="仿宋"/>
          <w:sz w:val="28"/>
          <w:szCs w:val="28"/>
          <w:u w:val="single"/>
        </w:rPr>
        <w:t>（网址：https://wsggzy.cn/）</w:t>
      </w:r>
      <w:r>
        <w:rPr>
          <w:rFonts w:hint="eastAsia" w:ascii="仿宋" w:hAnsi="仿宋" w:eastAsia="仿宋"/>
          <w:sz w:val="28"/>
          <w:szCs w:val="28"/>
        </w:rPr>
        <w:t>获取采购文件，</w:t>
      </w:r>
      <w:r>
        <w:rPr>
          <w:rFonts w:hint="eastAsia" w:ascii="仿宋" w:hAnsi="仿宋" w:eastAsia="仿宋"/>
          <w:sz w:val="28"/>
          <w:szCs w:val="28"/>
          <w:highlight w:val="none"/>
        </w:rPr>
        <w:t>并于</w:t>
      </w:r>
      <w:r>
        <w:rPr>
          <w:rFonts w:hint="eastAsia" w:ascii="仿宋" w:hAnsi="仿宋" w:eastAsia="仿宋"/>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12</w:t>
      </w:r>
      <w:r>
        <w:rPr>
          <w:rFonts w:hint="eastAsia" w:ascii="仿宋" w:hAnsi="仿宋" w:eastAsia="仿宋"/>
          <w:bCs/>
          <w:sz w:val="28"/>
          <w:szCs w:val="28"/>
          <w:highlight w:val="none"/>
          <w:u w:val="single"/>
        </w:rPr>
        <w:t>月</w:t>
      </w:r>
      <w:r>
        <w:rPr>
          <w:rFonts w:hint="eastAsia" w:ascii="仿宋" w:hAnsi="仿宋" w:eastAsia="仿宋"/>
          <w:bCs/>
          <w:color w:val="auto"/>
          <w:sz w:val="28"/>
          <w:szCs w:val="28"/>
          <w:highlight w:val="none"/>
          <w:u w:val="single"/>
          <w:lang w:val="en-US" w:eastAsia="zh-CN"/>
        </w:rPr>
        <w:t>13</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9</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w:t>
      </w:r>
      <w:r>
        <w:rPr>
          <w:rFonts w:hint="eastAsia" w:ascii="仿宋" w:hAnsi="仿宋" w:eastAsia="仿宋"/>
          <w:bCs/>
          <w:sz w:val="28"/>
          <w:szCs w:val="28"/>
        </w:rPr>
        <w:t>京时间）前提交响应</w:t>
      </w:r>
      <w:r>
        <w:rPr>
          <w:rFonts w:ascii="仿宋" w:hAnsi="仿宋" w:eastAsia="仿宋"/>
          <w:bCs/>
          <w:sz w:val="28"/>
          <w:szCs w:val="28"/>
        </w:rPr>
        <w:t>文件</w:t>
      </w:r>
      <w:r>
        <w:rPr>
          <w:rFonts w:hint="eastAsia" w:ascii="仿宋" w:hAnsi="仿宋" w:eastAsia="仿宋"/>
          <w:sz w:val="28"/>
          <w:szCs w:val="28"/>
        </w:rPr>
        <w:t>。</w:t>
      </w:r>
    </w:p>
    <w:p/>
    <w:p>
      <w:pPr>
        <w:pStyle w:val="4"/>
        <w:spacing w:line="360" w:lineRule="auto"/>
        <w:rPr>
          <w:rFonts w:ascii="黑体" w:hAnsi="黑体" w:cs="宋体"/>
          <w:b/>
          <w:bCs/>
          <w:sz w:val="28"/>
          <w:szCs w:val="28"/>
        </w:rPr>
      </w:pPr>
      <w:bookmarkStart w:id="2" w:name="_Toc28359089"/>
      <w:bookmarkStart w:id="3" w:name="_Toc28359012"/>
      <w:bookmarkStart w:id="4" w:name="_Toc32636"/>
      <w:bookmarkStart w:id="5" w:name="_Toc35393629"/>
      <w:bookmarkStart w:id="6" w:name="_Toc35393798"/>
      <w:r>
        <w:rPr>
          <w:rFonts w:hint="eastAsia" w:ascii="黑体" w:hAnsi="黑体" w:cs="宋体"/>
          <w:b/>
          <w:bCs/>
          <w:sz w:val="28"/>
          <w:szCs w:val="28"/>
        </w:rPr>
        <w:t>一、项目基本情况</w:t>
      </w:r>
      <w:bookmarkEnd w:id="2"/>
      <w:bookmarkEnd w:id="3"/>
      <w:bookmarkEnd w:id="4"/>
      <w:bookmarkEnd w:id="5"/>
      <w:bookmarkEnd w:id="6"/>
    </w:p>
    <w:p>
      <w:pPr>
        <w:ind w:firstLine="562" w:firstLineChars="200"/>
        <w:rPr>
          <w:rFonts w:hint="default" w:ascii="仿宋" w:hAnsi="仿宋" w:eastAsia="仿宋"/>
          <w:sz w:val="28"/>
          <w:szCs w:val="28"/>
          <w:lang w:val="en-US" w:eastAsia="zh-CN"/>
        </w:rPr>
      </w:pPr>
      <w:r>
        <w:rPr>
          <w:rFonts w:hint="eastAsia" w:ascii="仿宋" w:hAnsi="仿宋" w:eastAsia="仿宋"/>
          <w:b/>
          <w:bCs/>
          <w:sz w:val="28"/>
          <w:szCs w:val="28"/>
        </w:rPr>
        <w:t>项目编号</w:t>
      </w:r>
      <w:r>
        <w:rPr>
          <w:rFonts w:hint="eastAsia" w:ascii="仿宋" w:hAnsi="仿宋" w:eastAsia="仿宋"/>
          <w:sz w:val="28"/>
          <w:szCs w:val="28"/>
        </w:rPr>
        <w:t>：</w:t>
      </w:r>
      <w:r>
        <w:rPr>
          <w:rFonts w:hint="eastAsia" w:ascii="仿宋" w:hAnsi="仿宋" w:eastAsia="仿宋"/>
          <w:sz w:val="28"/>
          <w:szCs w:val="28"/>
          <w:lang w:val="en-US" w:eastAsia="zh-CN"/>
        </w:rPr>
        <w:t>MGZFCG2021(磋)-12</w:t>
      </w:r>
    </w:p>
    <w:p>
      <w:pPr>
        <w:ind w:firstLine="562" w:firstLineChars="200"/>
        <w:rPr>
          <w:rFonts w:hint="eastAsia" w:ascii="仿宋" w:hAnsi="仿宋" w:eastAsia="仿宋"/>
          <w:sz w:val="28"/>
          <w:szCs w:val="28"/>
          <w:u w:val="single"/>
          <w:lang w:eastAsia="zh-CN"/>
        </w:rPr>
      </w:pPr>
      <w:r>
        <w:rPr>
          <w:rFonts w:hint="eastAsia" w:ascii="仿宋" w:hAnsi="仿宋" w:eastAsia="仿宋"/>
          <w:b/>
          <w:bCs/>
          <w:sz w:val="28"/>
          <w:szCs w:val="28"/>
        </w:rPr>
        <w:t>项目名称：</w:t>
      </w:r>
      <w:r>
        <w:rPr>
          <w:rFonts w:hint="eastAsia" w:ascii="仿宋" w:hAnsi="仿宋" w:eastAsia="仿宋"/>
          <w:b w:val="0"/>
          <w:bCs w:val="0"/>
          <w:sz w:val="28"/>
          <w:szCs w:val="28"/>
        </w:rPr>
        <w:t>马关县</w:t>
      </w:r>
      <w:r>
        <w:rPr>
          <w:rFonts w:hint="eastAsia" w:ascii="仿宋" w:hAnsi="仿宋" w:eastAsia="仿宋"/>
          <w:b w:val="0"/>
          <w:bCs w:val="0"/>
          <w:sz w:val="28"/>
          <w:szCs w:val="28"/>
          <w:lang w:eastAsia="zh-CN"/>
        </w:rPr>
        <w:t>民政局中心敬老院电梯</w:t>
      </w:r>
      <w:r>
        <w:rPr>
          <w:rFonts w:hint="eastAsia" w:ascii="仿宋" w:hAnsi="仿宋" w:eastAsia="仿宋"/>
          <w:b w:val="0"/>
          <w:bCs w:val="0"/>
          <w:sz w:val="28"/>
          <w:szCs w:val="28"/>
        </w:rPr>
        <w:t>采购项目</w:t>
      </w:r>
    </w:p>
    <w:p>
      <w:pPr>
        <w:ind w:firstLine="562" w:firstLineChars="200"/>
        <w:rPr>
          <w:rFonts w:ascii="仿宋" w:hAnsi="仿宋" w:eastAsia="仿宋"/>
          <w:sz w:val="28"/>
          <w:szCs w:val="28"/>
        </w:rPr>
      </w:pPr>
      <w:r>
        <w:rPr>
          <w:rFonts w:hint="eastAsia" w:ascii="仿宋" w:hAnsi="仿宋" w:eastAsia="仿宋"/>
          <w:b/>
          <w:bCs/>
          <w:sz w:val="28"/>
          <w:szCs w:val="28"/>
        </w:rPr>
        <w:t>采购方式</w:t>
      </w:r>
      <w:r>
        <w:rPr>
          <w:rFonts w:hint="eastAsia" w:ascii="仿宋" w:hAnsi="仿宋" w:eastAsia="仿宋"/>
          <w:sz w:val="28"/>
          <w:szCs w:val="28"/>
        </w:rPr>
        <w:t xml:space="preserve">：□竞争性谈判 </w:t>
      </w:r>
      <w:r>
        <w:rPr>
          <w:rFonts w:hint="eastAsia" w:ascii="仿宋" w:hAnsi="仿宋" w:eastAsia="仿宋"/>
          <w:sz w:val="28"/>
          <w:szCs w:val="28"/>
        </w:rPr>
        <w:sym w:font="Wingdings" w:char="00FE"/>
      </w:r>
      <w:r>
        <w:rPr>
          <w:rFonts w:hint="eastAsia" w:ascii="仿宋" w:hAnsi="仿宋" w:eastAsia="仿宋"/>
          <w:sz w:val="28"/>
          <w:szCs w:val="28"/>
        </w:rPr>
        <w:t>竞争性磋商 □询价</w:t>
      </w:r>
    </w:p>
    <w:p>
      <w:pPr>
        <w:ind w:firstLine="562" w:firstLineChars="200"/>
        <w:rPr>
          <w:rFonts w:hint="default" w:ascii="仿宋" w:hAnsi="仿宋" w:eastAsia="仿宋"/>
          <w:sz w:val="28"/>
          <w:szCs w:val="28"/>
          <w:lang w:val="en-US" w:eastAsia="zh-CN"/>
        </w:rPr>
      </w:pPr>
      <w:r>
        <w:rPr>
          <w:rFonts w:hint="eastAsia" w:ascii="仿宋" w:hAnsi="仿宋" w:eastAsia="仿宋"/>
          <w:b/>
          <w:bCs/>
          <w:sz w:val="28"/>
          <w:szCs w:val="28"/>
        </w:rPr>
        <w:t>预算金额：</w:t>
      </w:r>
      <w:r>
        <w:rPr>
          <w:rFonts w:hint="eastAsia" w:ascii="仿宋" w:hAnsi="仿宋" w:eastAsia="仿宋"/>
          <w:b w:val="0"/>
          <w:bCs w:val="0"/>
          <w:sz w:val="28"/>
          <w:szCs w:val="28"/>
          <w:lang w:val="en-US" w:eastAsia="zh-CN"/>
        </w:rPr>
        <w:t>23.4</w:t>
      </w:r>
      <w:r>
        <w:rPr>
          <w:rFonts w:hint="eastAsia" w:ascii="仿宋" w:hAnsi="仿宋" w:eastAsia="仿宋"/>
          <w:sz w:val="28"/>
          <w:szCs w:val="28"/>
          <w:lang w:val="en-US" w:eastAsia="zh-CN"/>
        </w:rPr>
        <w:t>万元。</w:t>
      </w:r>
    </w:p>
    <w:p>
      <w:pPr>
        <w:ind w:firstLine="562" w:firstLineChars="200"/>
        <w:rPr>
          <w:rFonts w:ascii="仿宋" w:hAnsi="仿宋" w:eastAsia="仿宋"/>
          <w:sz w:val="28"/>
          <w:szCs w:val="28"/>
        </w:rPr>
      </w:pPr>
      <w:r>
        <w:rPr>
          <w:rFonts w:hint="eastAsia" w:ascii="仿宋" w:hAnsi="仿宋" w:eastAsia="仿宋"/>
          <w:b/>
          <w:bCs/>
          <w:sz w:val="28"/>
          <w:szCs w:val="28"/>
        </w:rPr>
        <w:t>最高限价：</w:t>
      </w:r>
      <w:r>
        <w:rPr>
          <w:rFonts w:hint="eastAsia" w:ascii="仿宋" w:hAnsi="仿宋" w:eastAsia="仿宋"/>
          <w:sz w:val="28"/>
          <w:szCs w:val="28"/>
          <w:lang w:val="en-US" w:eastAsia="zh-CN"/>
        </w:rPr>
        <w:t>23.4万元。</w:t>
      </w:r>
    </w:p>
    <w:p>
      <w:pPr>
        <w:ind w:firstLine="562" w:firstLineChars="200"/>
        <w:rPr>
          <w:rFonts w:hint="default" w:ascii="仿宋" w:hAnsi="仿宋" w:eastAsia="仿宋"/>
          <w:sz w:val="28"/>
          <w:szCs w:val="28"/>
          <w:lang w:val="en-US" w:eastAsia="zh-CN"/>
        </w:rPr>
      </w:pPr>
      <w:r>
        <w:rPr>
          <w:rFonts w:hint="eastAsia" w:ascii="仿宋" w:hAnsi="仿宋" w:eastAsia="仿宋"/>
          <w:b/>
          <w:bCs/>
          <w:sz w:val="28"/>
          <w:szCs w:val="28"/>
        </w:rPr>
        <w:t>采购需求：</w:t>
      </w:r>
      <w:r>
        <w:rPr>
          <w:rFonts w:hint="eastAsia" w:ascii="仿宋" w:hAnsi="仿宋" w:eastAsia="仿宋"/>
          <w:b w:val="0"/>
          <w:bCs w:val="0"/>
          <w:sz w:val="28"/>
          <w:szCs w:val="28"/>
          <w:lang w:eastAsia="zh-CN"/>
        </w:rPr>
        <w:t>电梯</w:t>
      </w:r>
      <w:r>
        <w:rPr>
          <w:rFonts w:hint="eastAsia" w:ascii="仿宋" w:hAnsi="仿宋" w:eastAsia="仿宋"/>
          <w:b w:val="0"/>
          <w:bCs w:val="0"/>
          <w:sz w:val="28"/>
          <w:szCs w:val="28"/>
          <w:lang w:val="en-US" w:eastAsia="zh-CN"/>
        </w:rPr>
        <w:t>1台</w:t>
      </w:r>
      <w:r>
        <w:rPr>
          <w:rFonts w:hint="eastAsia" w:ascii="仿宋" w:hAnsi="仿宋" w:eastAsia="仿宋"/>
          <w:sz w:val="28"/>
          <w:szCs w:val="28"/>
          <w:lang w:val="en-US" w:eastAsia="zh-CN"/>
        </w:rPr>
        <w:t>（详见第五章货物需求）。</w:t>
      </w:r>
    </w:p>
    <w:p>
      <w:pPr>
        <w:ind w:firstLine="560" w:firstLineChars="200"/>
        <w:rPr>
          <w:rFonts w:hint="eastAsia"/>
          <w:highlight w:val="none"/>
          <w:lang w:eastAsia="zh-CN"/>
        </w:rPr>
      </w:pPr>
      <w:r>
        <w:rPr>
          <w:rFonts w:hint="eastAsia" w:ascii="仿宋" w:hAnsi="仿宋" w:eastAsia="仿宋"/>
          <w:sz w:val="28"/>
          <w:szCs w:val="28"/>
          <w:lang w:eastAsia="zh-CN"/>
        </w:rPr>
        <w:t>备注：</w:t>
      </w:r>
      <w:r>
        <w:rPr>
          <w:rFonts w:hint="eastAsia" w:ascii="仿宋" w:hAnsi="仿宋" w:eastAsia="仿宋"/>
          <w:sz w:val="28"/>
          <w:szCs w:val="28"/>
          <w:lang w:val="en-US" w:eastAsia="zh-CN"/>
        </w:rPr>
        <w:t>该</w:t>
      </w:r>
      <w:r>
        <w:rPr>
          <w:rFonts w:hint="eastAsia" w:ascii="仿宋" w:hAnsi="仿宋" w:eastAsia="仿宋"/>
          <w:sz w:val="28"/>
          <w:szCs w:val="28"/>
          <w:highlight w:val="none"/>
        </w:rPr>
        <w:t>采购项目</w:t>
      </w:r>
      <w:r>
        <w:rPr>
          <w:rFonts w:hint="eastAsia" w:ascii="仿宋" w:hAnsi="仿宋" w:eastAsia="仿宋"/>
          <w:sz w:val="28"/>
          <w:szCs w:val="28"/>
          <w:highlight w:val="none"/>
          <w:lang w:val="en-US" w:eastAsia="zh-CN"/>
        </w:rPr>
        <w:t>为一个包件，包件内容不可拆分。</w:t>
      </w:r>
      <w:r>
        <w:rPr>
          <w:rFonts w:hint="eastAsia" w:ascii="仿宋" w:hAnsi="仿宋" w:eastAsia="仿宋"/>
          <w:sz w:val="28"/>
          <w:szCs w:val="28"/>
          <w:highlight w:val="none"/>
        </w:rPr>
        <w:t>本</w:t>
      </w:r>
      <w:r>
        <w:rPr>
          <w:rFonts w:hint="eastAsia" w:ascii="仿宋" w:hAnsi="仿宋" w:eastAsia="仿宋"/>
          <w:sz w:val="28"/>
          <w:szCs w:val="28"/>
        </w:rPr>
        <w:t>次采购项目</w:t>
      </w:r>
      <w:r>
        <w:rPr>
          <w:rFonts w:hint="eastAsia" w:ascii="仿宋" w:hAnsi="仿宋" w:eastAsia="仿宋"/>
          <w:b/>
          <w:bCs/>
          <w:sz w:val="28"/>
          <w:szCs w:val="28"/>
          <w:u w:val="single"/>
        </w:rPr>
        <w:t>不接受</w:t>
      </w:r>
      <w:r>
        <w:rPr>
          <w:rFonts w:hint="eastAsia" w:ascii="仿宋" w:hAnsi="仿宋" w:eastAsia="仿宋"/>
          <w:sz w:val="28"/>
          <w:szCs w:val="28"/>
        </w:rPr>
        <w:t>进口产品。进</w:t>
      </w:r>
      <w:r>
        <w:rPr>
          <w:rFonts w:hint="eastAsia" w:ascii="仿宋" w:hAnsi="仿宋" w:eastAsia="仿宋"/>
          <w:sz w:val="28"/>
          <w:szCs w:val="28"/>
          <w:highlight w:val="none"/>
        </w:rPr>
        <w:t>口产品是指通过中国海关报关验放进入中国境内且产自关境外的产品。</w:t>
      </w:r>
    </w:p>
    <w:p>
      <w:pPr>
        <w:ind w:firstLine="562" w:firstLineChars="200"/>
        <w:rPr>
          <w:rFonts w:hint="default" w:ascii="仿宋" w:hAnsi="仿宋" w:eastAsia="仿宋"/>
          <w:b w:val="0"/>
          <w:bCs w:val="0"/>
          <w:sz w:val="28"/>
          <w:szCs w:val="28"/>
          <w:highlight w:val="none"/>
          <w:u w:val="single"/>
          <w:lang w:val="en-US" w:eastAsia="zh-CN"/>
        </w:rPr>
      </w:pPr>
      <w:r>
        <w:rPr>
          <w:rFonts w:hint="eastAsia" w:ascii="仿宋" w:hAnsi="仿宋" w:eastAsia="仿宋"/>
          <w:b/>
          <w:bCs/>
          <w:sz w:val="28"/>
          <w:szCs w:val="28"/>
          <w:highlight w:val="none"/>
        </w:rPr>
        <w:t>合同履行期限：</w:t>
      </w:r>
      <w:r>
        <w:rPr>
          <w:rFonts w:hint="default" w:ascii="Times New Roman" w:hAnsi="Times New Roman" w:eastAsia="仿宋" w:cs="Times New Roman"/>
          <w:sz w:val="28"/>
          <w:szCs w:val="28"/>
          <w:highlight w:val="none"/>
          <w:lang w:val="en-US" w:eastAsia="zh-CN"/>
        </w:rPr>
        <w:t>2021年12月31日以前</w:t>
      </w:r>
      <w:r>
        <w:rPr>
          <w:rFonts w:hint="eastAsia" w:ascii="仿宋" w:hAnsi="仿宋" w:eastAsia="仿宋"/>
          <w:b w:val="0"/>
          <w:bCs w:val="0"/>
          <w:sz w:val="28"/>
          <w:szCs w:val="28"/>
          <w:lang w:val="en-US" w:eastAsia="zh-CN"/>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w:t>
      </w:r>
      <w:r>
        <w:rPr>
          <w:rFonts w:ascii="仿宋" w:hAnsi="仿宋" w:eastAsia="仿宋"/>
          <w:i/>
          <w:sz w:val="28"/>
          <w:szCs w:val="28"/>
        </w:rPr>
        <w:sym w:font="Wingdings" w:char="00FE"/>
      </w:r>
      <w:r>
        <w:rPr>
          <w:rFonts w:ascii="仿宋" w:hAnsi="仿宋" w:eastAsia="仿宋"/>
          <w:b/>
          <w:bCs/>
          <w:i/>
          <w:sz w:val="28"/>
          <w:szCs w:val="28"/>
          <w:u w:val="single"/>
        </w:rPr>
        <w:t>否</w:t>
      </w:r>
      <w:r>
        <w:rPr>
          <w:rFonts w:hint="eastAsia" w:ascii="仿宋" w:hAnsi="仿宋" w:eastAsia="仿宋"/>
          <w:sz w:val="28"/>
          <w:szCs w:val="28"/>
        </w:rPr>
        <w:t>）接受联合体。</w:t>
      </w:r>
    </w:p>
    <w:p>
      <w:pPr>
        <w:pStyle w:val="4"/>
        <w:spacing w:line="360" w:lineRule="auto"/>
        <w:rPr>
          <w:rFonts w:ascii="黑体" w:hAnsi="黑体" w:cs="宋体"/>
          <w:b/>
          <w:bCs/>
          <w:sz w:val="28"/>
          <w:szCs w:val="28"/>
        </w:rPr>
      </w:pPr>
      <w:bookmarkStart w:id="7" w:name="_Toc28359013"/>
      <w:bookmarkStart w:id="8" w:name="_Toc29078"/>
      <w:bookmarkStart w:id="9" w:name="_Toc35393630"/>
      <w:bookmarkStart w:id="10" w:name="_Toc28359090"/>
      <w:bookmarkStart w:id="11" w:name="_Toc35393799"/>
      <w:r>
        <w:rPr>
          <w:rFonts w:hint="eastAsia" w:ascii="黑体" w:hAnsi="黑体" w:cs="宋体"/>
          <w:b/>
          <w:bCs/>
          <w:sz w:val="28"/>
          <w:szCs w:val="28"/>
        </w:rPr>
        <w:t>二、申请人的资格要求</w:t>
      </w:r>
      <w:bookmarkEnd w:id="7"/>
      <w:bookmarkEnd w:id="8"/>
      <w:bookmarkEnd w:id="9"/>
      <w:bookmarkEnd w:id="10"/>
      <w:bookmarkEnd w:id="11"/>
    </w:p>
    <w:p>
      <w:pPr>
        <w:ind w:firstLine="562" w:firstLineChars="200"/>
        <w:rPr>
          <w:rFonts w:ascii="仿宋" w:hAnsi="仿宋" w:eastAsia="仿宋"/>
          <w:b/>
          <w:bCs/>
          <w:sz w:val="28"/>
          <w:szCs w:val="28"/>
        </w:rPr>
      </w:pPr>
      <w:r>
        <w:rPr>
          <w:rFonts w:hint="eastAsia" w:ascii="仿宋" w:hAnsi="仿宋" w:eastAsia="仿宋"/>
          <w:b/>
          <w:bCs/>
          <w:sz w:val="28"/>
          <w:szCs w:val="28"/>
        </w:rPr>
        <w:t>1.满足《中华人民共和国政府采购法》第二十二条规定</w:t>
      </w:r>
      <w:r>
        <w:rPr>
          <w:rFonts w:hint="eastAsia" w:ascii="仿宋" w:hAnsi="仿宋" w:eastAsia="仿宋"/>
          <w:b/>
          <w:bCs/>
          <w:sz w:val="28"/>
          <w:szCs w:val="28"/>
          <w:lang w:eastAsia="zh-CN"/>
        </w:rPr>
        <w:t>（详见采购文件内“供应商须知前附表”）</w:t>
      </w:r>
      <w:r>
        <w:rPr>
          <w:rFonts w:hint="eastAsia" w:ascii="仿宋" w:hAnsi="仿宋" w:eastAsia="仿宋"/>
          <w:b/>
          <w:bCs/>
          <w:sz w:val="28"/>
          <w:szCs w:val="28"/>
        </w:rPr>
        <w:t>；</w:t>
      </w:r>
    </w:p>
    <w:p>
      <w:pPr>
        <w:ind w:firstLine="562" w:firstLineChars="200"/>
        <w:rPr>
          <w:rFonts w:hint="eastAsia" w:ascii="仿宋" w:hAnsi="仿宋" w:eastAsia="仿宋"/>
          <w:b/>
          <w:bCs/>
          <w:sz w:val="28"/>
          <w:szCs w:val="28"/>
        </w:rPr>
      </w:pPr>
      <w:bookmarkStart w:id="12" w:name="_Toc28359014"/>
      <w:bookmarkStart w:id="13" w:name="_Toc28359091"/>
      <w:r>
        <w:rPr>
          <w:rFonts w:ascii="仿宋" w:hAnsi="仿宋" w:eastAsia="仿宋"/>
          <w:b/>
          <w:bCs/>
          <w:sz w:val="28"/>
          <w:szCs w:val="28"/>
        </w:rPr>
        <w:t>2</w:t>
      </w:r>
      <w:r>
        <w:rPr>
          <w:rFonts w:hint="eastAsia" w:ascii="仿宋" w:hAnsi="仿宋" w:eastAsia="仿宋"/>
          <w:b/>
          <w:bCs/>
          <w:sz w:val="28"/>
          <w:szCs w:val="28"/>
        </w:rPr>
        <w:t>.落实政府采购政策需满足的资格要求：</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2.1</w:t>
      </w:r>
      <w:r>
        <w:rPr>
          <w:rFonts w:hint="eastAsia" w:ascii="仿宋" w:hAnsi="仿宋" w:eastAsia="仿宋"/>
          <w:sz w:val="28"/>
          <w:szCs w:val="28"/>
        </w:rPr>
        <w:t>鼓励节能政策：在技术、服务等指标同等条件下，优先采购国家公布的《节能产品政府采购品目清单》中的产品。</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2.2</w:t>
      </w:r>
      <w:r>
        <w:rPr>
          <w:rFonts w:hint="eastAsia" w:ascii="仿宋" w:hAnsi="仿宋" w:eastAsia="仿宋"/>
          <w:sz w:val="28"/>
          <w:szCs w:val="28"/>
        </w:rPr>
        <w:t>鼓励环保政策：在性能、技术、服务等指标同等条件下，优先采购国家公布的《环境标志产品政府采购品目清单》中的产品。</w:t>
      </w:r>
    </w:p>
    <w:p>
      <w:pPr>
        <w:ind w:firstLine="560" w:firstLineChars="200"/>
        <w:rPr>
          <w:rFonts w:hint="eastAsia" w:ascii="仿宋" w:hAnsi="仿宋" w:eastAsia="仿宋"/>
          <w:sz w:val="28"/>
          <w:szCs w:val="28"/>
          <w:highlight w:val="none"/>
        </w:rPr>
      </w:pPr>
      <w:r>
        <w:rPr>
          <w:rFonts w:hint="eastAsia" w:ascii="仿宋" w:hAnsi="仿宋" w:eastAsia="仿宋"/>
          <w:sz w:val="28"/>
          <w:szCs w:val="28"/>
          <w:lang w:val="en-US" w:eastAsia="zh-CN"/>
        </w:rPr>
        <w:t>2.3</w:t>
      </w:r>
      <w:r>
        <w:rPr>
          <w:rFonts w:hint="eastAsia" w:ascii="仿宋" w:hAnsi="仿宋" w:eastAsia="仿宋"/>
          <w:sz w:val="28"/>
          <w:szCs w:val="28"/>
        </w:rPr>
        <w:t>扶持中小企业政策：评审时小型和微型企业产品享受6%的价格折扣。监狱企业、残疾人福利</w:t>
      </w:r>
      <w:r>
        <w:rPr>
          <w:rFonts w:hint="eastAsia" w:ascii="仿宋" w:hAnsi="仿宋" w:eastAsia="仿宋"/>
          <w:sz w:val="28"/>
          <w:szCs w:val="28"/>
          <w:highlight w:val="none"/>
        </w:rPr>
        <w:t>性单位视同小型、微型企业。</w:t>
      </w:r>
    </w:p>
    <w:p>
      <w:pPr>
        <w:numPr>
          <w:ilvl w:val="0"/>
          <w:numId w:val="1"/>
        </w:numPr>
        <w:ind w:firstLine="562" w:firstLineChars="200"/>
        <w:rPr>
          <w:rFonts w:hint="eastAsia" w:ascii="仿宋" w:hAnsi="仿宋" w:eastAsia="仿宋"/>
          <w:b/>
          <w:bCs/>
          <w:sz w:val="28"/>
          <w:szCs w:val="28"/>
          <w:highlight w:val="none"/>
        </w:rPr>
      </w:pPr>
      <w:r>
        <w:rPr>
          <w:rFonts w:hint="eastAsia" w:ascii="仿宋" w:hAnsi="仿宋" w:eastAsia="仿宋"/>
          <w:b/>
          <w:bCs/>
          <w:sz w:val="28"/>
          <w:szCs w:val="28"/>
          <w:highlight w:val="none"/>
        </w:rPr>
        <w:t>本项目的特定资格要求</w:t>
      </w:r>
      <w:r>
        <w:rPr>
          <w:rFonts w:hint="eastAsia" w:ascii="仿宋" w:hAnsi="仿宋" w:eastAsia="仿宋"/>
          <w:b/>
          <w:bCs/>
          <w:sz w:val="28"/>
          <w:szCs w:val="28"/>
          <w:highlight w:val="none"/>
          <w:lang w:eastAsia="zh-CN"/>
        </w:rPr>
        <w:t>（</w:t>
      </w:r>
      <w:r>
        <w:rPr>
          <w:rFonts w:hint="eastAsia" w:ascii="仿宋" w:hAnsi="仿宋" w:eastAsia="仿宋"/>
          <w:b/>
          <w:bCs/>
          <w:sz w:val="28"/>
          <w:szCs w:val="28"/>
          <w:highlight w:val="none"/>
          <w:lang w:val="en-US" w:eastAsia="zh-CN"/>
        </w:rPr>
        <w:t>需提供相关证书扫描件或复印件</w:t>
      </w:r>
      <w:r>
        <w:rPr>
          <w:rFonts w:hint="eastAsia" w:ascii="仿宋" w:hAnsi="仿宋" w:eastAsia="仿宋"/>
          <w:b/>
          <w:bCs/>
          <w:sz w:val="28"/>
          <w:szCs w:val="28"/>
          <w:highlight w:val="none"/>
          <w:lang w:eastAsia="zh-CN"/>
        </w:rPr>
        <w:t>）</w:t>
      </w:r>
      <w:r>
        <w:rPr>
          <w:rFonts w:hint="eastAsia" w:ascii="仿宋" w:hAnsi="仿宋" w:eastAsia="仿宋"/>
          <w:b/>
          <w:bCs/>
          <w:sz w:val="28"/>
          <w:szCs w:val="28"/>
          <w:highlight w:val="none"/>
        </w:rPr>
        <w:t>：</w:t>
      </w:r>
    </w:p>
    <w:p>
      <w:pPr>
        <w:wordWrap w:val="0"/>
        <w:spacing w:line="560" w:lineRule="exact"/>
        <w:ind w:firstLine="562" w:firstLineChars="200"/>
        <w:rPr>
          <w:rFonts w:hint="eastAsia"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投标人为制造商：</w:t>
      </w:r>
      <w:r>
        <w:rPr>
          <w:rFonts w:hint="eastAsia" w:ascii="仿宋" w:hAnsi="仿宋" w:eastAsia="仿宋"/>
          <w:color w:val="auto"/>
          <w:sz w:val="28"/>
          <w:szCs w:val="28"/>
          <w:lang w:val="en-US" w:eastAsia="zh-CN"/>
        </w:rPr>
        <w:t>须具备《中华人民共和国特种设备（电梯）制造许可证》（A级及以上）资质和《中华人民共和国特种设备（电梯）安装改造维修许可证》A级及以上资质（提供有效的证书复印件加盖公章）。</w:t>
      </w:r>
    </w:p>
    <w:p>
      <w:pPr>
        <w:wordWrap w:val="0"/>
        <w:spacing w:line="560" w:lineRule="exact"/>
        <w:ind w:firstLine="562" w:firstLineChars="200"/>
        <w:rPr>
          <w:rFonts w:hint="eastAsia" w:eastAsia="方正仿宋_GBK"/>
          <w:color w:val="auto"/>
          <w:sz w:val="28"/>
          <w:szCs w:val="28"/>
          <w:lang w:eastAsia="zh-CN"/>
        </w:rPr>
      </w:pPr>
      <w:r>
        <w:rPr>
          <w:rFonts w:hint="eastAsia" w:ascii="仿宋" w:hAnsi="仿宋" w:eastAsia="仿宋"/>
          <w:b/>
          <w:bCs/>
          <w:color w:val="auto"/>
          <w:sz w:val="28"/>
          <w:szCs w:val="28"/>
          <w:lang w:val="en-US" w:eastAsia="zh-CN"/>
        </w:rPr>
        <w:t>投标人为代理商：</w:t>
      </w:r>
      <w:r>
        <w:rPr>
          <w:rFonts w:hint="eastAsia" w:ascii="仿宋" w:hAnsi="仿宋" w:eastAsia="仿宋"/>
          <w:color w:val="auto"/>
          <w:sz w:val="28"/>
          <w:szCs w:val="28"/>
          <w:lang w:val="en-US" w:eastAsia="zh-CN"/>
        </w:rPr>
        <w:t>须具备《中华人民共和国特种设备安装改造维修许可证》A级资质及以上资质，并提供制造商上述两项资质复印件加盖公章</w:t>
      </w:r>
      <w:r>
        <w:rPr>
          <w:rFonts w:hint="eastAsia" w:eastAsia="方正仿宋_GBK"/>
          <w:color w:val="auto"/>
          <w:sz w:val="28"/>
          <w:szCs w:val="28"/>
          <w:lang w:eastAsia="zh-CN"/>
        </w:rPr>
        <w:t>。</w:t>
      </w:r>
    </w:p>
    <w:p>
      <w:pPr>
        <w:pStyle w:val="5"/>
        <w:rPr>
          <w:rFonts w:hint="eastAsia"/>
          <w:lang w:eastAsia="zh-CN"/>
        </w:rPr>
      </w:pPr>
    </w:p>
    <w:p>
      <w:pPr>
        <w:pStyle w:val="4"/>
        <w:spacing w:line="360" w:lineRule="auto"/>
        <w:rPr>
          <w:rFonts w:ascii="黑体" w:hAnsi="黑体" w:cs="宋体"/>
          <w:b/>
          <w:bCs/>
          <w:sz w:val="28"/>
          <w:szCs w:val="28"/>
        </w:rPr>
      </w:pPr>
      <w:bookmarkStart w:id="14" w:name="_Toc30699"/>
      <w:bookmarkStart w:id="15" w:name="_Toc35393631"/>
      <w:bookmarkStart w:id="16" w:name="_Toc35393800"/>
      <w:r>
        <w:rPr>
          <w:rFonts w:hint="eastAsia" w:ascii="黑体" w:hAnsi="黑体" w:cs="宋体"/>
          <w:b/>
          <w:bCs/>
          <w:sz w:val="28"/>
          <w:szCs w:val="28"/>
        </w:rPr>
        <w:t>三、获取采购文件</w:t>
      </w:r>
      <w:bookmarkEnd w:id="12"/>
      <w:bookmarkEnd w:id="13"/>
      <w:bookmarkEnd w:id="14"/>
      <w:bookmarkEnd w:id="15"/>
      <w:bookmarkEnd w:id="16"/>
    </w:p>
    <w:p>
      <w:pPr>
        <w:spacing w:line="360" w:lineRule="auto"/>
        <w:ind w:firstLine="540"/>
        <w:rPr>
          <w:rFonts w:ascii="仿宋" w:hAnsi="仿宋" w:eastAsia="仿宋" w:cs="宋体"/>
          <w:sz w:val="28"/>
          <w:szCs w:val="28"/>
          <w:highlight w:val="none"/>
        </w:rPr>
      </w:pPr>
      <w:r>
        <w:rPr>
          <w:rFonts w:hint="eastAsia" w:ascii="仿宋" w:hAnsi="仿宋" w:eastAsia="仿宋" w:cs="宋体"/>
          <w:b/>
          <w:bCs/>
          <w:sz w:val="28"/>
          <w:szCs w:val="28"/>
        </w:rPr>
        <w:t>时间：</w:t>
      </w:r>
      <w:r>
        <w:rPr>
          <w:rFonts w:hint="eastAsia" w:ascii="仿宋" w:hAnsi="仿宋" w:eastAsia="仿宋" w:cs="宋体"/>
          <w:b w:val="0"/>
          <w:bCs w:val="0"/>
          <w:sz w:val="28"/>
          <w:szCs w:val="28"/>
          <w:lang w:val="en-US" w:eastAsia="zh-CN"/>
        </w:rPr>
        <w:t>公告发布之</w:t>
      </w:r>
      <w:r>
        <w:rPr>
          <w:rFonts w:hint="eastAsia" w:ascii="仿宋" w:hAnsi="仿宋" w:eastAsia="仿宋" w:cs="宋体"/>
          <w:b w:val="0"/>
          <w:bCs w:val="0"/>
          <w:sz w:val="28"/>
          <w:szCs w:val="28"/>
          <w:highlight w:val="none"/>
          <w:lang w:val="en-US" w:eastAsia="zh-CN"/>
        </w:rPr>
        <w:t>日起</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lang w:val="en-US" w:eastAsia="zh-CN"/>
        </w:rPr>
        <w:t>2021</w:t>
      </w:r>
      <w:r>
        <w:rPr>
          <w:rFonts w:hint="eastAsia" w:ascii="仿宋" w:hAnsi="仿宋" w:eastAsia="仿宋" w:cs="宋体"/>
          <w:sz w:val="28"/>
          <w:szCs w:val="28"/>
          <w:highlight w:val="none"/>
          <w:u w:val="single"/>
        </w:rPr>
        <w:t>年</w:t>
      </w:r>
      <w:r>
        <w:rPr>
          <w:rFonts w:hint="eastAsia" w:ascii="仿宋" w:hAnsi="仿宋" w:eastAsia="仿宋" w:cs="宋体"/>
          <w:sz w:val="28"/>
          <w:szCs w:val="28"/>
          <w:highlight w:val="none"/>
          <w:u w:val="single"/>
          <w:lang w:val="en-US" w:eastAsia="zh-CN"/>
        </w:rPr>
        <w:t>12</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8</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u w:val="single"/>
          <w:lang w:val="en-US" w:eastAsia="zh-CN"/>
        </w:rPr>
        <w:t>17:30</w:t>
      </w:r>
      <w:r>
        <w:rPr>
          <w:rFonts w:hint="eastAsia" w:ascii="仿宋" w:hAnsi="仿宋" w:eastAsia="仿宋" w:cs="宋体"/>
          <w:sz w:val="28"/>
          <w:szCs w:val="28"/>
          <w:highlight w:val="none"/>
        </w:rPr>
        <w:t>（北京时间，</w:t>
      </w:r>
      <w:r>
        <w:rPr>
          <w:rFonts w:ascii="仿宋" w:hAnsi="仿宋" w:eastAsia="仿宋" w:cs="宋体"/>
          <w:sz w:val="28"/>
          <w:szCs w:val="28"/>
          <w:highlight w:val="none"/>
        </w:rPr>
        <w:t>法定节假日</w:t>
      </w:r>
      <w:r>
        <w:rPr>
          <w:rFonts w:hint="eastAsia" w:ascii="仿宋" w:hAnsi="仿宋" w:eastAsia="仿宋" w:cs="宋体"/>
          <w:sz w:val="28"/>
          <w:szCs w:val="28"/>
          <w:highlight w:val="none"/>
        </w:rPr>
        <w:t>除外 ）</w:t>
      </w:r>
    </w:p>
    <w:p>
      <w:pPr>
        <w:widowControl/>
        <w:spacing w:line="440" w:lineRule="exact"/>
        <w:ind w:firstLine="562" w:firstLineChars="200"/>
        <w:jc w:val="left"/>
        <w:rPr>
          <w:rFonts w:ascii="仿宋" w:hAnsi="仿宋" w:eastAsia="仿宋" w:cs="宋体"/>
          <w:sz w:val="28"/>
          <w:szCs w:val="28"/>
          <w:u w:val="single"/>
        </w:rPr>
      </w:pPr>
      <w:r>
        <w:rPr>
          <w:rFonts w:hint="eastAsia" w:ascii="仿宋" w:hAnsi="仿宋" w:eastAsia="仿宋" w:cs="宋体"/>
          <w:b/>
          <w:bCs/>
          <w:sz w:val="28"/>
          <w:szCs w:val="28"/>
        </w:rPr>
        <w:t>地点：</w:t>
      </w:r>
      <w:r>
        <w:rPr>
          <w:rFonts w:hint="eastAsia" w:ascii="仿宋" w:hAnsi="仿宋" w:eastAsia="仿宋" w:cs="宋体"/>
          <w:sz w:val="28"/>
          <w:szCs w:val="28"/>
        </w:rPr>
        <w:t>文山州公共资源交易电子服务系统（网址：https://wsggzy.cn/）</w:t>
      </w:r>
    </w:p>
    <w:p>
      <w:pPr>
        <w:spacing w:line="360" w:lineRule="auto"/>
        <w:ind w:firstLine="540"/>
        <w:rPr>
          <w:rFonts w:hint="eastAsia" w:ascii="仿宋" w:hAnsi="仿宋" w:eastAsia="仿宋" w:cs="宋体"/>
          <w:sz w:val="28"/>
          <w:szCs w:val="28"/>
        </w:rPr>
      </w:pPr>
      <w:r>
        <w:rPr>
          <w:rFonts w:hint="eastAsia" w:ascii="仿宋" w:hAnsi="仿宋" w:eastAsia="仿宋" w:cs="宋体"/>
          <w:b/>
          <w:bCs/>
          <w:sz w:val="28"/>
          <w:szCs w:val="28"/>
        </w:rPr>
        <w:t>方式：</w:t>
      </w:r>
      <w:r>
        <w:rPr>
          <w:rFonts w:hint="eastAsia" w:ascii="仿宋" w:hAnsi="仿宋" w:eastAsia="仿宋" w:cs="宋体"/>
          <w:sz w:val="28"/>
          <w:szCs w:val="28"/>
        </w:rPr>
        <w:t>公告发布之日起（北京时间，下同），登录文山州公共资源交易电子服务系统（网址：https://wsggzy.cn/），凭企业数字证书（USBKEY）在网上报名并获取</w:t>
      </w:r>
      <w:r>
        <w:rPr>
          <w:rFonts w:hint="eastAsia" w:ascii="仿宋" w:hAnsi="仿宋" w:eastAsia="仿宋" w:cs="宋体"/>
          <w:sz w:val="28"/>
          <w:szCs w:val="28"/>
          <w:lang w:eastAsia="zh-CN"/>
        </w:rPr>
        <w:t>采购</w:t>
      </w:r>
      <w:r>
        <w:rPr>
          <w:rFonts w:hint="eastAsia" w:ascii="仿宋" w:hAnsi="仿宋" w:eastAsia="仿宋" w:cs="宋体"/>
          <w:sz w:val="28"/>
          <w:szCs w:val="28"/>
        </w:rPr>
        <w:t>文件及其它资料（招标电子技术文件，格式为*.ZCZBJ）；未办理企业数字证书（USBKEY）的企业请前往文山州公共资源交易中心四楼办理企业数字证书（USBKEY），并在文山州公共资源交易电子服务系统（登录地址：https://wsggzy.cn/））完成注册通过后，便可获取</w:t>
      </w:r>
      <w:r>
        <w:rPr>
          <w:rFonts w:hint="eastAsia" w:ascii="仿宋" w:hAnsi="仿宋" w:eastAsia="仿宋" w:cs="宋体"/>
          <w:sz w:val="28"/>
          <w:szCs w:val="28"/>
          <w:lang w:eastAsia="zh-CN"/>
        </w:rPr>
        <w:t>采购</w:t>
      </w:r>
      <w:r>
        <w:rPr>
          <w:rFonts w:hint="eastAsia" w:ascii="仿宋" w:hAnsi="仿宋" w:eastAsia="仿宋" w:cs="宋体"/>
          <w:sz w:val="28"/>
          <w:szCs w:val="28"/>
        </w:rPr>
        <w:t>文件。（注册办理证书流程见文山州公共资源交易电子服务系统（登录地址：https://wsggzy.cn/））服务指南或电话咨询0876-2152881）</w:t>
      </w:r>
    </w:p>
    <w:p>
      <w:pPr>
        <w:spacing w:line="360" w:lineRule="auto"/>
        <w:ind w:firstLine="540"/>
        <w:rPr>
          <w:rFonts w:hint="eastAsia" w:ascii="仿宋" w:hAnsi="仿宋" w:eastAsia="仿宋" w:cs="宋体"/>
          <w:b/>
          <w:bCs/>
          <w:sz w:val="28"/>
          <w:szCs w:val="28"/>
          <w:lang w:val="en-US" w:eastAsia="zh-CN"/>
        </w:rPr>
      </w:pPr>
      <w:r>
        <w:rPr>
          <w:rFonts w:hint="eastAsia" w:ascii="仿宋" w:hAnsi="仿宋" w:eastAsia="仿宋" w:cs="宋体"/>
          <w:b/>
          <w:bCs/>
          <w:sz w:val="28"/>
          <w:szCs w:val="28"/>
        </w:rPr>
        <w:t>售价：</w:t>
      </w:r>
      <w:r>
        <w:rPr>
          <w:rFonts w:hint="eastAsia" w:ascii="仿宋" w:hAnsi="仿宋" w:eastAsia="仿宋" w:cs="宋体"/>
          <w:b/>
          <w:bCs/>
          <w:sz w:val="28"/>
          <w:szCs w:val="28"/>
          <w:lang w:val="en-US" w:eastAsia="zh-CN"/>
        </w:rPr>
        <w:t>0元。</w:t>
      </w:r>
    </w:p>
    <w:p>
      <w:pPr>
        <w:pStyle w:val="4"/>
        <w:spacing w:line="360" w:lineRule="auto"/>
        <w:rPr>
          <w:rFonts w:ascii="黑体" w:hAnsi="黑体" w:cs="宋体"/>
          <w:b/>
          <w:bCs/>
          <w:sz w:val="28"/>
          <w:szCs w:val="28"/>
        </w:rPr>
      </w:pPr>
      <w:bookmarkStart w:id="17" w:name="_Toc28359015"/>
      <w:bookmarkStart w:id="18" w:name="_Toc28359092"/>
      <w:bookmarkStart w:id="19" w:name="_Toc35393801"/>
      <w:bookmarkStart w:id="20" w:name="_Toc35393632"/>
      <w:bookmarkStart w:id="21" w:name="_Toc16945"/>
      <w:r>
        <w:rPr>
          <w:rFonts w:hint="eastAsia" w:ascii="黑体" w:hAnsi="黑体" w:cs="宋体"/>
          <w:b/>
          <w:bCs/>
          <w:sz w:val="28"/>
          <w:szCs w:val="28"/>
        </w:rPr>
        <w:t>四、响应文件提交</w:t>
      </w:r>
      <w:bookmarkEnd w:id="17"/>
      <w:bookmarkEnd w:id="18"/>
      <w:bookmarkEnd w:id="19"/>
      <w:bookmarkEnd w:id="20"/>
      <w:bookmarkEnd w:id="21"/>
    </w:p>
    <w:p>
      <w:pPr>
        <w:ind w:firstLine="562" w:firstLineChars="200"/>
        <w:rPr>
          <w:rFonts w:ascii="仿宋" w:hAnsi="仿宋" w:eastAsia="仿宋"/>
          <w:bCs/>
          <w:sz w:val="28"/>
          <w:szCs w:val="28"/>
          <w:u w:val="single"/>
        </w:rPr>
      </w:pPr>
      <w:r>
        <w:rPr>
          <w:rFonts w:hint="eastAsia" w:ascii="仿宋" w:hAnsi="仿宋" w:eastAsia="仿宋"/>
          <w:b/>
          <w:bCs/>
          <w:sz w:val="28"/>
          <w:szCs w:val="28"/>
        </w:rPr>
        <w:t>截止时间</w:t>
      </w:r>
      <w:r>
        <w:rPr>
          <w:rFonts w:hint="eastAsia" w:ascii="仿宋" w:hAnsi="仿宋" w:eastAsia="仿宋"/>
          <w:b/>
          <w:bCs/>
          <w:sz w:val="28"/>
          <w:szCs w:val="28"/>
          <w:highlight w:val="none"/>
        </w:rPr>
        <w:t>：</w:t>
      </w:r>
      <w:r>
        <w:rPr>
          <w:rFonts w:hint="eastAsia" w:ascii="仿宋" w:hAnsi="仿宋" w:eastAsia="仿宋"/>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12</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13</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9</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w:t>
      </w:r>
      <w:r>
        <w:rPr>
          <w:rFonts w:hint="eastAsia" w:ascii="仿宋" w:hAnsi="仿宋" w:eastAsia="仿宋"/>
          <w:bCs/>
          <w:sz w:val="28"/>
          <w:szCs w:val="28"/>
        </w:rPr>
        <w:t>时间）</w:t>
      </w:r>
    </w:p>
    <w:p>
      <w:pPr>
        <w:ind w:firstLine="562" w:firstLineChars="200"/>
        <w:rPr>
          <w:rFonts w:hint="eastAsia" w:ascii="仿宋" w:hAnsi="仿宋" w:eastAsia="仿宋"/>
          <w:sz w:val="28"/>
          <w:szCs w:val="28"/>
          <w:lang w:eastAsia="zh-CN"/>
        </w:rPr>
      </w:pPr>
      <w:r>
        <w:rPr>
          <w:rFonts w:hint="eastAsia" w:ascii="仿宋" w:hAnsi="仿宋" w:eastAsia="仿宋"/>
          <w:b/>
          <w:bCs/>
          <w:sz w:val="28"/>
          <w:szCs w:val="28"/>
        </w:rPr>
        <w:t>地点：</w:t>
      </w:r>
      <w:r>
        <w:rPr>
          <w:rFonts w:hint="eastAsia" w:ascii="仿宋" w:hAnsi="仿宋" w:eastAsia="仿宋"/>
          <w:sz w:val="28"/>
          <w:szCs w:val="28"/>
        </w:rPr>
        <w:t>电子响应文件</w:t>
      </w:r>
      <w:r>
        <w:rPr>
          <w:rFonts w:hint="eastAsia" w:ascii="仿宋" w:hAnsi="仿宋" w:eastAsia="仿宋"/>
          <w:sz w:val="28"/>
          <w:szCs w:val="28"/>
          <w:lang w:eastAsia="zh-CN"/>
        </w:rPr>
        <w:t>通过</w:t>
      </w:r>
      <w:r>
        <w:rPr>
          <w:rFonts w:hint="eastAsia" w:ascii="仿宋" w:hAnsi="仿宋" w:eastAsia="仿宋"/>
          <w:sz w:val="28"/>
          <w:szCs w:val="28"/>
        </w:rPr>
        <w:t>网上递交</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网上递交网址为：</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"https://wsggzy.cn/zfcg-tb，供应商须在响应文件递交截止时间前完成所有响应文件的上传，网上确认电子签名，并打印\“上传投标文件回执\”，响应文件递交截止时间前未完成投标文件传输的，视为未按要求提交。" </w:instrText>
      </w:r>
      <w:r>
        <w:rPr>
          <w:rFonts w:hint="eastAsia" w:ascii="仿宋" w:hAnsi="仿宋" w:eastAsia="仿宋"/>
          <w:sz w:val="28"/>
          <w:szCs w:val="28"/>
        </w:rPr>
        <w:fldChar w:fldCharType="separate"/>
      </w:r>
      <w:r>
        <w:rPr>
          <w:rFonts w:hint="eastAsia" w:ascii="仿宋" w:hAnsi="仿宋" w:eastAsia="仿宋"/>
          <w:sz w:val="28"/>
          <w:szCs w:val="28"/>
        </w:rPr>
        <w:t>https://wsggzy.cn/zfcg-tb，供应商须在</w:t>
      </w:r>
      <w:r>
        <w:rPr>
          <w:rFonts w:hint="eastAsia" w:ascii="仿宋" w:hAnsi="仿宋" w:eastAsia="仿宋"/>
          <w:sz w:val="28"/>
          <w:szCs w:val="28"/>
          <w:lang w:eastAsia="zh-CN"/>
        </w:rPr>
        <w:t>响应文件递交</w:t>
      </w:r>
      <w:r>
        <w:rPr>
          <w:rFonts w:hint="eastAsia" w:ascii="仿宋" w:hAnsi="仿宋" w:eastAsia="仿宋"/>
          <w:sz w:val="28"/>
          <w:szCs w:val="28"/>
        </w:rPr>
        <w:t>截止时间前完成所有</w:t>
      </w:r>
      <w:r>
        <w:rPr>
          <w:rFonts w:hint="eastAsia" w:ascii="仿宋" w:hAnsi="仿宋" w:eastAsia="仿宋"/>
          <w:sz w:val="28"/>
          <w:szCs w:val="28"/>
          <w:lang w:eastAsia="zh-CN"/>
        </w:rPr>
        <w:t>响应</w:t>
      </w:r>
      <w:r>
        <w:rPr>
          <w:rFonts w:hint="eastAsia" w:ascii="仿宋" w:hAnsi="仿宋" w:eastAsia="仿宋"/>
          <w:sz w:val="28"/>
          <w:szCs w:val="28"/>
        </w:rPr>
        <w:t>文件的上传，网上确认电子签名，并打印“上传投标文件回执”，</w:t>
      </w:r>
      <w:r>
        <w:rPr>
          <w:rFonts w:hint="eastAsia" w:ascii="仿宋" w:hAnsi="仿宋" w:eastAsia="仿宋"/>
          <w:sz w:val="28"/>
          <w:szCs w:val="28"/>
          <w:lang w:eastAsia="zh-CN"/>
        </w:rPr>
        <w:t>响应文件递交</w:t>
      </w:r>
      <w:r>
        <w:rPr>
          <w:rFonts w:hint="eastAsia" w:ascii="仿宋" w:hAnsi="仿宋" w:eastAsia="仿宋"/>
          <w:sz w:val="28"/>
          <w:szCs w:val="28"/>
        </w:rPr>
        <w:t>截止时间前未完成投标文件传输的，视为未按要求提交</w:t>
      </w:r>
      <w:r>
        <w:rPr>
          <w:rFonts w:hint="eastAsia" w:ascii="仿宋" w:hAnsi="仿宋" w:eastAsia="仿宋"/>
          <w:sz w:val="28"/>
          <w:szCs w:val="28"/>
          <w:lang w:eastAsia="zh-CN"/>
        </w:rPr>
        <w:t>。</w:t>
      </w:r>
      <w:r>
        <w:rPr>
          <w:rFonts w:hint="eastAsia" w:ascii="仿宋" w:hAnsi="仿宋" w:eastAsia="仿宋"/>
          <w:sz w:val="28"/>
          <w:szCs w:val="28"/>
        </w:rPr>
        <w:fldChar w:fldCharType="end"/>
      </w:r>
    </w:p>
    <w:p>
      <w:pPr>
        <w:pStyle w:val="4"/>
        <w:spacing w:line="360" w:lineRule="auto"/>
        <w:rPr>
          <w:rFonts w:ascii="黑体" w:hAnsi="黑体" w:cs="宋体"/>
          <w:b/>
          <w:bCs/>
          <w:sz w:val="28"/>
          <w:szCs w:val="28"/>
        </w:rPr>
      </w:pPr>
      <w:bookmarkStart w:id="22" w:name="_Toc12794"/>
      <w:bookmarkStart w:id="23" w:name="_Toc28359016"/>
      <w:bookmarkStart w:id="24" w:name="_Toc28359093"/>
      <w:bookmarkStart w:id="25" w:name="_Toc35393633"/>
      <w:bookmarkStart w:id="26" w:name="_Toc35393802"/>
      <w:r>
        <w:rPr>
          <w:rFonts w:hint="eastAsia" w:ascii="黑体" w:hAnsi="黑体" w:cs="宋体"/>
          <w:b/>
          <w:bCs/>
          <w:sz w:val="28"/>
          <w:szCs w:val="28"/>
        </w:rPr>
        <w:t>五、开启</w:t>
      </w:r>
      <w:bookmarkEnd w:id="22"/>
      <w:bookmarkEnd w:id="23"/>
      <w:bookmarkEnd w:id="24"/>
      <w:bookmarkEnd w:id="25"/>
      <w:bookmarkEnd w:id="26"/>
    </w:p>
    <w:p>
      <w:pPr>
        <w:ind w:firstLine="562" w:firstLineChars="200"/>
        <w:rPr>
          <w:rFonts w:ascii="仿宋" w:hAnsi="仿宋" w:eastAsia="仿宋"/>
          <w:bCs/>
          <w:sz w:val="28"/>
          <w:szCs w:val="28"/>
          <w:highlight w:val="none"/>
          <w:u w:val="single"/>
        </w:rPr>
      </w:pPr>
      <w:r>
        <w:rPr>
          <w:rFonts w:hint="eastAsia" w:ascii="仿宋" w:hAnsi="仿宋" w:eastAsia="仿宋"/>
          <w:b/>
          <w:bCs/>
          <w:sz w:val="28"/>
          <w:szCs w:val="28"/>
          <w:highlight w:val="none"/>
        </w:rPr>
        <w:t>时间：</w:t>
      </w:r>
      <w:r>
        <w:rPr>
          <w:rFonts w:hint="eastAsia" w:ascii="仿宋" w:hAnsi="仿宋" w:eastAsia="仿宋"/>
          <w:sz w:val="28"/>
          <w:szCs w:val="28"/>
          <w:highlight w:val="none"/>
          <w:u w:val="single"/>
          <w:lang w:val="en-US" w:eastAsia="zh-CN"/>
        </w:rPr>
        <w:t>2021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12</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13</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9</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highlight w:val="none"/>
        </w:rPr>
        <w:t>（北京时间）</w:t>
      </w:r>
    </w:p>
    <w:p>
      <w:pPr>
        <w:ind w:firstLine="562" w:firstLineChars="200"/>
        <w:rPr>
          <w:rFonts w:hint="eastAsia" w:ascii="仿宋" w:hAnsi="仿宋" w:eastAsia="仿宋"/>
          <w:bCs/>
          <w:sz w:val="28"/>
          <w:szCs w:val="28"/>
          <w:highlight w:val="none"/>
          <w:u w:val="single"/>
          <w:lang w:val="en-US" w:eastAsia="zh-CN"/>
        </w:rPr>
      </w:pPr>
      <w:r>
        <w:rPr>
          <w:rFonts w:hint="eastAsia" w:ascii="仿宋" w:hAnsi="仿宋" w:eastAsia="仿宋"/>
          <w:b/>
          <w:bCs/>
          <w:sz w:val="28"/>
          <w:szCs w:val="28"/>
          <w:highlight w:val="none"/>
        </w:rPr>
        <w:t>地点：</w:t>
      </w:r>
      <w:r>
        <w:rPr>
          <w:rFonts w:hint="eastAsia" w:ascii="仿宋" w:hAnsi="仿宋" w:eastAsia="仿宋"/>
          <w:bCs/>
          <w:sz w:val="28"/>
          <w:szCs w:val="28"/>
          <w:highlight w:val="none"/>
          <w:u w:val="single"/>
          <w:lang w:val="en-US" w:eastAsia="zh-CN"/>
        </w:rPr>
        <w:t>马关县公共资源交易中心三楼开标室（马关县石兴路86号）。</w:t>
      </w:r>
    </w:p>
    <w:p>
      <w:pPr>
        <w:pStyle w:val="4"/>
        <w:spacing w:line="360" w:lineRule="auto"/>
        <w:rPr>
          <w:rFonts w:ascii="黑体" w:hAnsi="黑体" w:cs="宋体"/>
          <w:b/>
          <w:bCs/>
          <w:sz w:val="28"/>
          <w:szCs w:val="28"/>
        </w:rPr>
      </w:pPr>
      <w:bookmarkStart w:id="27" w:name="_Toc28359017"/>
      <w:bookmarkStart w:id="28" w:name="_Toc894"/>
      <w:bookmarkStart w:id="29" w:name="_Toc28359094"/>
      <w:bookmarkStart w:id="30" w:name="_Toc35393803"/>
      <w:bookmarkStart w:id="31" w:name="_Toc35393634"/>
      <w:r>
        <w:rPr>
          <w:rFonts w:hint="eastAsia" w:ascii="黑体" w:hAnsi="黑体" w:cs="宋体"/>
          <w:b/>
          <w:bCs/>
          <w:sz w:val="28"/>
          <w:szCs w:val="28"/>
        </w:rPr>
        <w:t>六、公告期限</w:t>
      </w:r>
      <w:bookmarkEnd w:id="27"/>
      <w:bookmarkEnd w:id="28"/>
      <w:bookmarkEnd w:id="29"/>
      <w:bookmarkEnd w:id="30"/>
      <w:bookmarkEnd w:id="31"/>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3</w:t>
      </w:r>
      <w:r>
        <w:rPr>
          <w:rFonts w:hint="eastAsia" w:ascii="仿宋" w:hAnsi="仿宋" w:eastAsia="仿宋" w:cs="宋体"/>
          <w:kern w:val="0"/>
          <w:sz w:val="28"/>
          <w:szCs w:val="28"/>
        </w:rPr>
        <w:t>个工作日。</w:t>
      </w:r>
    </w:p>
    <w:p>
      <w:pPr>
        <w:pStyle w:val="4"/>
        <w:spacing w:line="360" w:lineRule="auto"/>
        <w:rPr>
          <w:rFonts w:hint="eastAsia" w:ascii="黑体" w:hAnsi="黑体" w:cs="宋体"/>
          <w:b/>
          <w:bCs/>
          <w:sz w:val="28"/>
          <w:szCs w:val="28"/>
        </w:rPr>
      </w:pPr>
      <w:bookmarkStart w:id="32" w:name="_Toc17994"/>
      <w:bookmarkStart w:id="33" w:name="_Toc35393635"/>
      <w:bookmarkStart w:id="34" w:name="_Toc35393804"/>
      <w:r>
        <w:rPr>
          <w:rFonts w:hint="eastAsia" w:ascii="黑体" w:hAnsi="黑体" w:cs="宋体"/>
          <w:b/>
          <w:bCs/>
          <w:sz w:val="28"/>
          <w:szCs w:val="28"/>
        </w:rPr>
        <w:t>七、其他补充事宜</w:t>
      </w:r>
      <w:bookmarkEnd w:id="32"/>
      <w:bookmarkEnd w:id="33"/>
      <w:bookmarkEnd w:id="34"/>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7.1供应商同时投多个包件（若分包件时）的，网上报名必须分包件报名，电子响应文件也必须分包件编制及提交，保证金也必须按照不同包件的账户提交，若未按要求提交的，视为无效。</w:t>
      </w:r>
    </w:p>
    <w:p>
      <w:pPr>
        <w:ind w:firstLine="560" w:firstLineChars="200"/>
        <w:rPr>
          <w:rFonts w:hint="eastAsia" w:ascii="仿宋" w:hAnsi="仿宋" w:eastAsia="仿宋" w:cs="宋体"/>
          <w:kern w:val="0"/>
          <w:sz w:val="28"/>
          <w:szCs w:val="28"/>
          <w:lang w:eastAsia="zh-CN"/>
        </w:rPr>
      </w:pPr>
      <w:r>
        <w:rPr>
          <w:rFonts w:hint="eastAsia" w:ascii="仿宋" w:hAnsi="仿宋" w:eastAsia="仿宋" w:cs="宋体"/>
          <w:kern w:val="0"/>
          <w:sz w:val="28"/>
          <w:szCs w:val="28"/>
          <w:lang w:val="en-US" w:eastAsia="zh-CN"/>
        </w:rPr>
        <w:t>7.2</w:t>
      </w:r>
      <w:r>
        <w:rPr>
          <w:rFonts w:hint="eastAsia" w:ascii="仿宋" w:hAnsi="仿宋" w:eastAsia="仿宋" w:cs="宋体"/>
          <w:kern w:val="0"/>
          <w:sz w:val="28"/>
          <w:szCs w:val="28"/>
          <w:lang w:eastAsia="zh-CN"/>
        </w:rPr>
        <w:t>该项目因为需要进行二次磋商，请供应商务必携带编制响应文件时的加密数字证书到达开标会现场对响应文件进行解密，若因供应商自身原因导致无法按时解密的，视为无效投标。</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7.3为防止网络出现故障无法及时导入电子投标文件，供应商应携带刻录好电子投标文件的光盘至开标会现场；</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若网络出现故障时，由监管部门核实同意后，采用光盘现场导入，其他情况不予启用。若开标会现场须导入光盘内电子投标文件时，供应商未能及时提供的，则视为无效投标。</w:t>
      </w:r>
    </w:p>
    <w:p>
      <w:pPr>
        <w:ind w:firstLine="560" w:firstLineChars="200"/>
      </w:pPr>
      <w:r>
        <w:rPr>
          <w:rFonts w:hint="eastAsia" w:ascii="仿宋" w:hAnsi="仿宋" w:eastAsia="仿宋" w:cs="宋体"/>
          <w:kern w:val="0"/>
          <w:sz w:val="28"/>
          <w:szCs w:val="28"/>
          <w:lang w:val="en-US" w:eastAsia="zh-CN"/>
        </w:rPr>
        <w:t>供应商所递交的电子投标文件（光盘）在开标结束后现场予以退还。</w:t>
      </w:r>
    </w:p>
    <w:p>
      <w:pPr>
        <w:pStyle w:val="4"/>
        <w:spacing w:line="360" w:lineRule="auto"/>
        <w:rPr>
          <w:rFonts w:ascii="黑体" w:hAnsi="黑体" w:cs="宋体"/>
          <w:b/>
          <w:bCs/>
          <w:sz w:val="28"/>
          <w:szCs w:val="28"/>
          <w:highlight w:val="none"/>
        </w:rPr>
      </w:pPr>
      <w:bookmarkStart w:id="35" w:name="_Toc18960"/>
      <w:bookmarkStart w:id="36" w:name="_Toc28359018"/>
      <w:bookmarkStart w:id="37" w:name="_Toc28359095"/>
      <w:bookmarkStart w:id="38" w:name="_Toc35393636"/>
      <w:bookmarkStart w:id="39" w:name="_Toc35393805"/>
      <w:r>
        <w:rPr>
          <w:rFonts w:hint="eastAsia" w:ascii="黑体" w:hAnsi="黑体" w:cs="宋体"/>
          <w:b/>
          <w:bCs/>
          <w:sz w:val="28"/>
          <w:szCs w:val="28"/>
          <w:highlight w:val="none"/>
        </w:rPr>
        <w:t>八、凡对本次采购提出询问，请按</w:t>
      </w:r>
      <w:r>
        <w:rPr>
          <w:rFonts w:ascii="黑体" w:hAnsi="黑体" w:cs="宋体"/>
          <w:b/>
          <w:bCs/>
          <w:sz w:val="28"/>
          <w:szCs w:val="28"/>
          <w:highlight w:val="none"/>
        </w:rPr>
        <w:t>以下方式</w:t>
      </w:r>
      <w:r>
        <w:rPr>
          <w:rFonts w:hint="eastAsia" w:ascii="黑体" w:hAnsi="黑体" w:cs="宋体"/>
          <w:b/>
          <w:bCs/>
          <w:sz w:val="28"/>
          <w:szCs w:val="28"/>
          <w:highlight w:val="none"/>
        </w:rPr>
        <w:t>联系。</w:t>
      </w:r>
      <w:bookmarkEnd w:id="35"/>
      <w:bookmarkEnd w:id="36"/>
      <w:bookmarkEnd w:id="37"/>
      <w:bookmarkEnd w:id="38"/>
      <w:bookmarkEnd w:id="39"/>
    </w:p>
    <w:p>
      <w:pPr>
        <w:pStyle w:val="4"/>
        <w:spacing w:line="360" w:lineRule="auto"/>
        <w:ind w:left="0" w:leftChars="0" w:firstLine="0" w:firstLineChars="0"/>
        <w:jc w:val="both"/>
        <w:rPr>
          <w:rFonts w:ascii="仿宋" w:hAnsi="仿宋" w:eastAsia="仿宋" w:cs="宋体"/>
          <w:b w:val="0"/>
          <w:sz w:val="28"/>
          <w:szCs w:val="28"/>
          <w:highlight w:val="none"/>
        </w:rPr>
      </w:pPr>
      <w:bookmarkStart w:id="40" w:name="_Toc35393637"/>
      <w:bookmarkStart w:id="41" w:name="_Toc35393806"/>
      <w:bookmarkStart w:id="42" w:name="_Toc28359096"/>
      <w:bookmarkStart w:id="43" w:name="_Toc28359019"/>
      <w:bookmarkStart w:id="44" w:name="_Toc17323"/>
      <w:r>
        <w:rPr>
          <w:rFonts w:hint="eastAsia" w:ascii="仿宋" w:hAnsi="仿宋" w:eastAsia="仿宋" w:cs="宋体"/>
          <w:b w:val="0"/>
          <w:sz w:val="28"/>
          <w:szCs w:val="28"/>
          <w:highlight w:val="none"/>
        </w:rPr>
        <w:t>1.采购人信息</w:t>
      </w:r>
      <w:bookmarkEnd w:id="40"/>
      <w:bookmarkEnd w:id="41"/>
      <w:bookmarkEnd w:id="42"/>
      <w:bookmarkEnd w:id="43"/>
      <w:bookmarkEnd w:id="44"/>
    </w:p>
    <w:p>
      <w:pPr>
        <w:spacing w:line="360" w:lineRule="auto"/>
        <w:ind w:left="1129" w:leftChars="371" w:hanging="350" w:hangingChars="125"/>
        <w:jc w:val="left"/>
        <w:rPr>
          <w:rFonts w:hint="eastAsia" w:ascii="仿宋" w:hAnsi="仿宋" w:eastAsia="仿宋"/>
          <w:sz w:val="28"/>
          <w:szCs w:val="28"/>
          <w:highlight w:val="none"/>
          <w:lang w:val="en-US" w:eastAsia="zh-CN"/>
        </w:rPr>
      </w:pPr>
      <w:r>
        <w:rPr>
          <w:rFonts w:hint="eastAsia" w:ascii="仿宋" w:hAnsi="仿宋" w:eastAsia="仿宋"/>
          <w:sz w:val="28"/>
          <w:szCs w:val="28"/>
          <w:highlight w:val="none"/>
        </w:rPr>
        <w:t>名    称：</w:t>
      </w:r>
      <w:r>
        <w:rPr>
          <w:rFonts w:hint="eastAsia" w:ascii="仿宋" w:hAnsi="仿宋" w:eastAsia="仿宋"/>
          <w:sz w:val="28"/>
          <w:szCs w:val="28"/>
          <w:highlight w:val="none"/>
          <w:u w:val="single"/>
          <w:lang w:eastAsia="zh-CN"/>
        </w:rPr>
        <w:t>马关县民政局</w:t>
      </w:r>
    </w:p>
    <w:p>
      <w:pPr>
        <w:spacing w:line="360" w:lineRule="auto"/>
        <w:ind w:left="1129" w:leftChars="371" w:hanging="350" w:hangingChars="125"/>
        <w:jc w:val="left"/>
        <w:rPr>
          <w:rFonts w:hint="default" w:ascii="仿宋" w:hAnsi="仿宋" w:eastAsia="仿宋"/>
          <w:color w:val="FF0000"/>
          <w:sz w:val="28"/>
          <w:szCs w:val="28"/>
          <w:highlight w:val="none"/>
          <w:lang w:val="en-US" w:eastAsia="zh-CN"/>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u w:val="single"/>
          <w:lang w:eastAsia="zh-CN"/>
        </w:rPr>
        <w:t>马关县马白镇靖安路</w:t>
      </w:r>
      <w:r>
        <w:rPr>
          <w:rFonts w:hint="eastAsia" w:ascii="仿宋" w:hAnsi="仿宋" w:eastAsia="仿宋"/>
          <w:color w:val="FF0000"/>
          <w:sz w:val="28"/>
          <w:szCs w:val="28"/>
          <w:highlight w:val="none"/>
          <w:u w:val="single"/>
          <w:lang w:val="en-US" w:eastAsia="zh-CN"/>
        </w:rPr>
        <w:t xml:space="preserve">   </w:t>
      </w:r>
    </w:p>
    <w:p>
      <w:pPr>
        <w:spacing w:line="360" w:lineRule="auto"/>
        <w:ind w:left="1129" w:leftChars="371" w:hanging="350" w:hangingChars="125"/>
        <w:jc w:val="left"/>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联系方式：</w:t>
      </w:r>
      <w:r>
        <w:rPr>
          <w:rFonts w:hint="eastAsia" w:ascii="仿宋" w:hAnsi="仿宋" w:eastAsia="仿宋"/>
          <w:color w:val="auto"/>
          <w:sz w:val="28"/>
          <w:szCs w:val="28"/>
          <w:highlight w:val="none"/>
          <w:u w:val="single"/>
          <w:lang w:val="en-US" w:eastAsia="zh-CN"/>
        </w:rPr>
        <w:t>0876-7121074</w:t>
      </w:r>
    </w:p>
    <w:p>
      <w:pPr>
        <w:pStyle w:val="4"/>
        <w:spacing w:line="360" w:lineRule="auto"/>
        <w:ind w:left="0" w:leftChars="0" w:firstLine="0" w:firstLineChars="0"/>
        <w:jc w:val="both"/>
        <w:rPr>
          <w:rFonts w:ascii="仿宋" w:hAnsi="仿宋" w:eastAsia="仿宋" w:cs="宋体"/>
          <w:b w:val="0"/>
          <w:sz w:val="28"/>
          <w:szCs w:val="28"/>
        </w:rPr>
      </w:pPr>
      <w:bookmarkStart w:id="45" w:name="_Toc35393638"/>
      <w:bookmarkStart w:id="46" w:name="_Toc28359097"/>
      <w:bookmarkStart w:id="47" w:name="_Toc35393807"/>
      <w:bookmarkStart w:id="48" w:name="_Toc28359020"/>
      <w:bookmarkStart w:id="49" w:name="_Toc19395"/>
      <w:r>
        <w:rPr>
          <w:rFonts w:hint="eastAsia" w:ascii="仿宋" w:hAnsi="仿宋" w:eastAsia="仿宋" w:cs="宋体"/>
          <w:b w:val="0"/>
          <w:sz w:val="28"/>
          <w:szCs w:val="28"/>
        </w:rPr>
        <w:t>2.采购代理机构信息</w:t>
      </w:r>
      <w:bookmarkEnd w:id="45"/>
      <w:bookmarkEnd w:id="46"/>
      <w:bookmarkEnd w:id="47"/>
      <w:bookmarkEnd w:id="48"/>
      <w:bookmarkEnd w:id="49"/>
    </w:p>
    <w:p>
      <w:pPr>
        <w:spacing w:line="360" w:lineRule="auto"/>
        <w:ind w:firstLine="840" w:firstLineChars="300"/>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u w:val="single"/>
          <w:lang w:eastAsia="zh-CN"/>
        </w:rPr>
        <w:t>马关县政府采购和出让中心</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bCs/>
          <w:sz w:val="28"/>
          <w:szCs w:val="28"/>
          <w:highlight w:val="none"/>
          <w:u w:val="single"/>
          <w:lang w:val="en-US" w:eastAsia="zh-CN"/>
        </w:rPr>
        <w:t>马关县石兴路86号</w:t>
      </w:r>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联系方式：</w:t>
      </w:r>
      <w:r>
        <w:rPr>
          <w:rFonts w:hint="eastAsia" w:ascii="仿宋" w:hAnsi="仿宋" w:eastAsia="仿宋"/>
          <w:sz w:val="28"/>
          <w:szCs w:val="28"/>
          <w:u w:val="single"/>
          <w:lang w:val="en-US" w:eastAsia="zh-CN"/>
        </w:rPr>
        <w:t>0876-7134757</w:t>
      </w:r>
    </w:p>
    <w:p>
      <w:pPr>
        <w:pStyle w:val="4"/>
        <w:spacing w:line="360" w:lineRule="auto"/>
        <w:ind w:left="0" w:leftChars="0" w:firstLine="0" w:firstLineChars="0"/>
        <w:jc w:val="both"/>
        <w:rPr>
          <w:rFonts w:ascii="仿宋" w:hAnsi="仿宋" w:eastAsia="仿宋" w:cs="宋体"/>
          <w:b w:val="0"/>
          <w:sz w:val="28"/>
          <w:szCs w:val="28"/>
        </w:rPr>
      </w:pPr>
      <w:bookmarkStart w:id="50" w:name="_Toc28359021"/>
      <w:bookmarkStart w:id="51" w:name="_Toc35393808"/>
      <w:bookmarkStart w:id="52" w:name="_Toc28359098"/>
      <w:bookmarkStart w:id="53" w:name="_Toc35393639"/>
      <w:bookmarkStart w:id="54" w:name="_Toc2481"/>
      <w:r>
        <w:rPr>
          <w:rFonts w:hint="eastAsia" w:ascii="仿宋" w:hAnsi="仿宋" w:eastAsia="仿宋" w:cs="宋体"/>
          <w:b w:val="0"/>
          <w:sz w:val="28"/>
          <w:szCs w:val="28"/>
        </w:rPr>
        <w:t>3.项目联系</w:t>
      </w:r>
      <w:r>
        <w:rPr>
          <w:rFonts w:ascii="仿宋" w:hAnsi="仿宋" w:eastAsia="仿宋" w:cs="宋体"/>
          <w:b w:val="0"/>
          <w:sz w:val="28"/>
          <w:szCs w:val="28"/>
        </w:rPr>
        <w:t>方式</w:t>
      </w:r>
      <w:bookmarkEnd w:id="50"/>
      <w:bookmarkEnd w:id="51"/>
      <w:bookmarkEnd w:id="52"/>
      <w:bookmarkEnd w:id="53"/>
      <w:bookmarkEnd w:id="54"/>
    </w:p>
    <w:p>
      <w:pPr>
        <w:pStyle w:val="8"/>
        <w:spacing w:line="360" w:lineRule="auto"/>
        <w:ind w:firstLine="840" w:firstLineChars="300"/>
        <w:rPr>
          <w:rFonts w:hint="eastAsia" w:ascii="仿宋" w:hAnsi="仿宋" w:eastAsia="仿宋"/>
          <w:color w:val="FF0000"/>
          <w:sz w:val="28"/>
          <w:szCs w:val="28"/>
          <w:lang w:eastAsia="zh-CN"/>
        </w:rPr>
      </w:pPr>
      <w:r>
        <w:rPr>
          <w:rFonts w:hint="eastAsia" w:ascii="仿宋" w:hAnsi="仿宋" w:eastAsia="仿宋"/>
          <w:sz w:val="28"/>
          <w:szCs w:val="28"/>
        </w:rPr>
        <w:t>项目联系人：</w:t>
      </w:r>
      <w:r>
        <w:rPr>
          <w:rFonts w:hint="eastAsia" w:ascii="仿宋" w:hAnsi="仿宋" w:eastAsia="仿宋"/>
          <w:color w:val="auto"/>
          <w:sz w:val="28"/>
          <w:szCs w:val="28"/>
          <w:u w:val="single"/>
          <w:lang w:eastAsia="zh-CN"/>
        </w:rPr>
        <w:t>王老师</w:t>
      </w:r>
    </w:p>
    <w:p>
      <w:pPr>
        <w:spacing w:line="360" w:lineRule="auto"/>
        <w:ind w:firstLine="840" w:firstLineChars="300"/>
        <w:rPr>
          <w:rFonts w:hint="default" w:ascii="Times New Roman" w:eastAsia="宋体" w:cs="宋体"/>
          <w:color w:val="auto"/>
          <w:sz w:val="32"/>
          <w:szCs w:val="32"/>
          <w:lang w:val="en-US"/>
        </w:rPr>
      </w:pPr>
      <w:r>
        <w:rPr>
          <w:rFonts w:hint="eastAsia" w:ascii="仿宋" w:hAnsi="仿宋" w:eastAsia="仿宋"/>
          <w:color w:val="auto"/>
          <w:sz w:val="28"/>
          <w:szCs w:val="28"/>
        </w:rPr>
        <w:t>电　　 话：</w:t>
      </w:r>
      <w:r>
        <w:rPr>
          <w:rFonts w:hint="eastAsia" w:ascii="仿宋" w:hAnsi="仿宋" w:eastAsia="仿宋"/>
          <w:color w:val="auto"/>
          <w:sz w:val="28"/>
          <w:szCs w:val="28"/>
          <w:u w:val="single"/>
          <w:lang w:val="en-US" w:eastAsia="zh-CN"/>
        </w:rPr>
        <w:t>0876-7134757</w:t>
      </w:r>
    </w:p>
    <w:p>
      <w:pPr>
        <w:pStyle w:val="4"/>
        <w:spacing w:line="360" w:lineRule="auto"/>
        <w:ind w:left="0" w:leftChars="0" w:firstLine="0" w:firstLineChars="0"/>
        <w:jc w:val="both"/>
        <w:rPr>
          <w:rFonts w:hint="eastAsia" w:ascii="仿宋" w:hAnsi="仿宋" w:eastAsia="仿宋" w:cs="宋体"/>
          <w:b w:val="0"/>
          <w:sz w:val="28"/>
          <w:szCs w:val="28"/>
          <w:lang w:val="en-US" w:eastAsia="zh-CN"/>
        </w:rPr>
      </w:pPr>
      <w:bookmarkStart w:id="55" w:name="_Toc28275"/>
      <w:r>
        <w:rPr>
          <w:rFonts w:hint="eastAsia" w:ascii="仿宋" w:hAnsi="仿宋" w:eastAsia="仿宋" w:cs="宋体"/>
          <w:b w:val="0"/>
          <w:sz w:val="28"/>
          <w:szCs w:val="28"/>
          <w:lang w:val="en-US" w:eastAsia="zh-CN"/>
        </w:rPr>
        <w:t>4、技术支持</w:t>
      </w:r>
      <w:bookmarkEnd w:id="55"/>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电子投标文件制作及上传技术支持电话：400-9618-998 QQ：4009618998</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地址：文山州公共资源交易中心四楼412室（文山市华龙北路2号）</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供应商可到云南省公共资源交易电子服务系统网站（http://www.ynggzyxx.gov.cn）点击【在线培训】按钮进行“电子投标文件制作及上传”的学习。也可登录文山州公共资源交易电子服务系统网址（https://wsggzy.cn/））进入【学习园地】的招投标学习区，下载视频进行学习。</w:t>
      </w:r>
    </w:p>
    <w:p>
      <w:pPr>
        <w:ind w:firstLine="560" w:firstLineChars="200"/>
        <w:rPr>
          <w:rFonts w:hint="eastAsia" w:ascii="仿宋" w:hAnsi="仿宋" w:eastAsia="仿宋" w:cs="宋体"/>
          <w:kern w:val="0"/>
          <w:sz w:val="28"/>
          <w:szCs w:val="28"/>
          <w:lang w:val="en-US" w:eastAsia="zh-CN"/>
        </w:rPr>
      </w:pP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数字证书办理技术支持电话：0876-2152881、0871-65315589</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办理证书地址：云南省文山市华龙北路2号文山州政务服务中心大楼4楼大厅</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联系电话：0876-2152881</w:t>
      </w:r>
    </w:p>
    <w:p>
      <w:pPr>
        <w:pStyle w:val="9"/>
        <w:jc w:val="right"/>
      </w:pPr>
      <w:r>
        <w:rPr>
          <w:rFonts w:hint="eastAsia" w:ascii="仿宋" w:hAnsi="仿宋" w:eastAsia="仿宋" w:cs="宋体"/>
          <w:kern w:val="0"/>
          <w:sz w:val="28"/>
          <w:szCs w:val="28"/>
          <w:highlight w:val="none"/>
          <w:lang w:val="en-US" w:eastAsia="zh-CN"/>
        </w:rPr>
        <w:t>2021年12月1日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1930C"/>
    <w:multiLevelType w:val="singleLevel"/>
    <w:tmpl w:val="AD21930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formatting="1" w:enforcement="1" w:cryptProviderType="rsaFull" w:cryptAlgorithmClass="hash" w:cryptAlgorithmType="typeAny" w:cryptAlgorithmSid="4" w:cryptSpinCount="0" w:hash="U8ak9wD3P/wUnQeUQj/8uEzmymY=" w:salt="svyKR4zlobHlY5yL26BBP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24770"/>
    <w:rsid w:val="0A3C13AE"/>
    <w:rsid w:val="0AA24770"/>
    <w:rsid w:val="57974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99"/>
    <w:pPr>
      <w:keepNext/>
      <w:tabs>
        <w:tab w:val="left" w:pos="360"/>
      </w:tabs>
      <w:autoSpaceDE w:val="0"/>
      <w:autoSpaceDN w:val="0"/>
      <w:adjustRightInd w:val="0"/>
      <w:ind w:left="284" w:hanging="284"/>
      <w:jc w:val="left"/>
      <w:outlineLvl w:val="0"/>
    </w:pPr>
    <w:rPr>
      <w:rFonts w:ascii="仿宋_GB2312" w:eastAsia="仿宋_GB2312" w:cs="仿宋_GB2312"/>
      <w:b/>
      <w:bCs/>
      <w:color w:val="000000"/>
      <w:kern w:val="0"/>
      <w:sz w:val="28"/>
      <w:szCs w:val="28"/>
    </w:rPr>
  </w:style>
  <w:style w:type="paragraph" w:styleId="4">
    <w:name w:val="heading 2"/>
    <w:basedOn w:val="1"/>
    <w:next w:val="1"/>
    <w:qFormat/>
    <w:uiPriority w:val="99"/>
    <w:pPr>
      <w:keepLines/>
      <w:tabs>
        <w:tab w:val="left" w:pos="1021"/>
      </w:tabs>
      <w:spacing w:before="120" w:after="120" w:line="360" w:lineRule="auto"/>
      <w:ind w:left="1021" w:hanging="596"/>
      <w:jc w:val="center"/>
      <w:outlineLvl w:val="1"/>
    </w:pPr>
    <w:rPr>
      <w:rFonts w:ascii="Arial" w:hAnsi="Arial" w:eastAsia="宋体" w:cs="Arial"/>
      <w:color w:val="auto"/>
      <w:kern w:val="2"/>
    </w:rPr>
  </w:style>
  <w:style w:type="paragraph" w:styleId="2">
    <w:name w:val="heading 4"/>
    <w:basedOn w:val="1"/>
    <w:next w:val="1"/>
    <w:qFormat/>
    <w:uiPriority w:val="99"/>
    <w:pPr>
      <w:keepNext/>
      <w:keepLines/>
      <w:spacing w:before="280" w:after="290" w:line="376" w:lineRule="auto"/>
      <w:outlineLvl w:val="3"/>
    </w:pPr>
    <w:rPr>
      <w:rFonts w:ascii="Arial" w:hAnsi="Arial" w:eastAsia="黑体"/>
      <w:b/>
      <w:kern w:val="0"/>
      <w:sz w:val="28"/>
      <w:szCs w:val="20"/>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99"/>
    <w:pPr>
      <w:widowControl/>
      <w:spacing w:after="120"/>
      <w:jc w:val="left"/>
    </w:pPr>
    <w:rPr>
      <w:rFonts w:ascii="Times New Roman"/>
      <w:sz w:val="21"/>
    </w:rPr>
  </w:style>
  <w:style w:type="paragraph" w:styleId="6">
    <w:name w:val="Body Text Indent"/>
    <w:basedOn w:val="1"/>
    <w:next w:val="7"/>
    <w:qFormat/>
    <w:uiPriority w:val="99"/>
    <w:pPr>
      <w:ind w:firstLine="200" w:firstLineChars="200"/>
      <w:jc w:val="left"/>
    </w:pPr>
    <w:rPr>
      <w:rFonts w:ascii="仿宋_GB2312" w:eastAsia="仿宋_GB2312" w:cs="仿宋_GB2312"/>
      <w:sz w:val="28"/>
      <w:szCs w:val="28"/>
    </w:rPr>
  </w:style>
  <w:style w:type="paragraph" w:styleId="7">
    <w:name w:val="envelope return"/>
    <w:basedOn w:val="1"/>
    <w:qFormat/>
    <w:uiPriority w:val="0"/>
    <w:pPr>
      <w:snapToGrid w:val="0"/>
    </w:pPr>
    <w:rPr>
      <w:rFonts w:ascii="Arial" w:hAnsi="Arial"/>
    </w:rPr>
  </w:style>
  <w:style w:type="paragraph" w:styleId="8">
    <w:name w:val="Plain Text"/>
    <w:basedOn w:val="1"/>
    <w:next w:val="1"/>
    <w:qFormat/>
    <w:uiPriority w:val="99"/>
    <w:pPr>
      <w:autoSpaceDE w:val="0"/>
      <w:autoSpaceDN w:val="0"/>
      <w:adjustRightInd w:val="0"/>
      <w:jc w:val="left"/>
    </w:pPr>
    <w:rPr>
      <w:rFonts w:ascii="宋体" w:cs="宋体"/>
      <w:kern w:val="0"/>
      <w:sz w:val="20"/>
      <w:szCs w:val="20"/>
    </w:rPr>
  </w:style>
  <w:style w:type="paragraph" w:styleId="9">
    <w:name w:val="Body Text First Indent 2"/>
    <w:basedOn w:val="6"/>
    <w:next w:val="1"/>
    <w:qFormat/>
    <w:uiPriority w:val="99"/>
    <w:pPr>
      <w:spacing w:after="120"/>
      <w:ind w:left="420" w:leftChars="200" w:firstLine="420"/>
    </w:pPr>
    <w:rPr>
      <w:rFonts w:hAnsi="宋体"/>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文山州马关县党政机关单位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2021-12-01T02:41:00Z</dcterms:created>
  <dc:creator>王南鸿</dc:creator>
  <lastModifiedBy>王南鸿</lastModifiedBy>
  <dcterms:modified xsi:type="dcterms:W3CDTF">2021-12-01T02:45:16Z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